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B23" w14:textId="77777777" w:rsidR="006E4F3E" w:rsidRDefault="007C105F">
      <w:r>
        <w:t>Rentz</w:t>
      </w:r>
    </w:p>
    <w:p w14:paraId="7E4AEF0D" w14:textId="77777777" w:rsidR="007C105F" w:rsidRDefault="007C105F">
      <w:r>
        <w:t>ENGL 4091</w:t>
      </w:r>
    </w:p>
    <w:p w14:paraId="1BC1AE8D" w14:textId="1B408E64" w:rsidR="007C105F" w:rsidRDefault="00D031E7">
      <w:r>
        <w:t>F ‘1</w:t>
      </w:r>
      <w:r w:rsidR="00490814">
        <w:t>8</w:t>
      </w:r>
    </w:p>
    <w:p w14:paraId="70520F31" w14:textId="77777777" w:rsidR="000E2219" w:rsidRDefault="000E2219"/>
    <w:p w14:paraId="171DBEF1" w14:textId="77777777" w:rsidR="007C105F" w:rsidRPr="007C105F" w:rsidRDefault="007C105F" w:rsidP="007C105F">
      <w:pPr>
        <w:jc w:val="center"/>
        <w:rPr>
          <w:b/>
        </w:rPr>
      </w:pPr>
      <w:proofErr w:type="spellStart"/>
      <w:r w:rsidRPr="007C105F">
        <w:rPr>
          <w:b/>
        </w:rPr>
        <w:t>Ass’t</w:t>
      </w:r>
      <w:proofErr w:type="spellEnd"/>
      <w:r w:rsidR="00507A15">
        <w:rPr>
          <w:b/>
        </w:rPr>
        <w:t xml:space="preserve"> 4</w:t>
      </w:r>
      <w:r w:rsidRPr="007C105F">
        <w:rPr>
          <w:b/>
        </w:rPr>
        <w:t>:</w:t>
      </w:r>
    </w:p>
    <w:p w14:paraId="6B32EC01" w14:textId="72825982" w:rsidR="007C105F" w:rsidRPr="007C105F" w:rsidRDefault="007C105F" w:rsidP="007C105F">
      <w:pPr>
        <w:jc w:val="center"/>
        <w:rPr>
          <w:b/>
        </w:rPr>
      </w:pPr>
      <w:r w:rsidRPr="007C105F">
        <w:rPr>
          <w:b/>
        </w:rPr>
        <w:t>Collaborative Oral</w:t>
      </w:r>
      <w:r w:rsidR="009802FC">
        <w:rPr>
          <w:b/>
        </w:rPr>
        <w:t xml:space="preserve"> Report</w:t>
      </w:r>
      <w:r w:rsidR="005409BE">
        <w:rPr>
          <w:b/>
        </w:rPr>
        <w:t>s</w:t>
      </w:r>
      <w:r w:rsidR="009802FC">
        <w:rPr>
          <w:b/>
        </w:rPr>
        <w:t xml:space="preserve"> on </w:t>
      </w:r>
      <w:r w:rsidR="00701B23">
        <w:rPr>
          <w:b/>
        </w:rPr>
        <w:t>Different Sub-Cultures</w:t>
      </w:r>
      <w:r w:rsidR="005409BE">
        <w:rPr>
          <w:b/>
        </w:rPr>
        <w:t xml:space="preserve"> in the US</w:t>
      </w:r>
      <w:r w:rsidR="00493997">
        <w:rPr>
          <w:b/>
        </w:rPr>
        <w:t xml:space="preserve"> Workplace</w:t>
      </w:r>
    </w:p>
    <w:p w14:paraId="1B94D502" w14:textId="77777777" w:rsidR="007C105F" w:rsidRDefault="007C105F"/>
    <w:p w14:paraId="37BC5DE8" w14:textId="77777777" w:rsidR="000E2219" w:rsidRDefault="000E2219"/>
    <w:p w14:paraId="506B5F41" w14:textId="77777777" w:rsidR="007C105F" w:rsidRPr="00374498" w:rsidRDefault="007C105F">
      <w:pPr>
        <w:rPr>
          <w:b/>
        </w:rPr>
      </w:pPr>
      <w:r w:rsidRPr="00374498">
        <w:rPr>
          <w:b/>
        </w:rPr>
        <w:t>Goals:</w:t>
      </w:r>
    </w:p>
    <w:p w14:paraId="42320F83" w14:textId="128986A1" w:rsidR="007C105F" w:rsidRDefault="007C105F" w:rsidP="007C105F">
      <w:pPr>
        <w:pStyle w:val="ListParagraph"/>
        <w:numPr>
          <w:ilvl w:val="0"/>
          <w:numId w:val="1"/>
        </w:numPr>
      </w:pPr>
      <w:r>
        <w:t xml:space="preserve">To help you learn more about </w:t>
      </w:r>
      <w:r w:rsidR="00701B23">
        <w:t>sub</w:t>
      </w:r>
      <w:r>
        <w:t>cultures</w:t>
      </w:r>
      <w:r w:rsidR="00701B23">
        <w:t xml:space="preserve"> in the US</w:t>
      </w:r>
      <w:r>
        <w:t>, especially those customs and attitudes that influence</w:t>
      </w:r>
      <w:r w:rsidR="005409BE">
        <w:t xml:space="preserve"> workplace behaviors and</w:t>
      </w:r>
      <w:r>
        <w:t xml:space="preserve"> </w:t>
      </w:r>
      <w:r w:rsidR="009453DE">
        <w:t xml:space="preserve">business </w:t>
      </w:r>
      <w:r>
        <w:t>communication</w:t>
      </w:r>
      <w:r w:rsidR="00507A15">
        <w:t>,</w:t>
      </w:r>
    </w:p>
    <w:p w14:paraId="1589F8B2" w14:textId="10776164" w:rsidR="007C105F" w:rsidRDefault="007C105F" w:rsidP="007C105F">
      <w:pPr>
        <w:pStyle w:val="ListParagraph"/>
        <w:numPr>
          <w:ilvl w:val="0"/>
          <w:numId w:val="1"/>
        </w:numPr>
      </w:pPr>
      <w:r>
        <w:t>To familiarize you with</w:t>
      </w:r>
      <w:r w:rsidR="00701B23">
        <w:t xml:space="preserve"> resources for business-related research</w:t>
      </w:r>
      <w:r>
        <w:t>,</w:t>
      </w:r>
    </w:p>
    <w:p w14:paraId="691691EA" w14:textId="77777777" w:rsidR="007C105F" w:rsidRDefault="007C105F" w:rsidP="007C105F">
      <w:pPr>
        <w:pStyle w:val="ListParagraph"/>
        <w:numPr>
          <w:ilvl w:val="0"/>
          <w:numId w:val="1"/>
        </w:numPr>
      </w:pPr>
      <w:r>
        <w:t>To strengthen your teamwork skills, and</w:t>
      </w:r>
    </w:p>
    <w:p w14:paraId="21E8A244" w14:textId="77777777" w:rsidR="007C105F" w:rsidRDefault="007C105F" w:rsidP="007C105F">
      <w:pPr>
        <w:pStyle w:val="ListParagraph"/>
        <w:numPr>
          <w:ilvl w:val="0"/>
          <w:numId w:val="1"/>
        </w:numPr>
      </w:pPr>
      <w:r>
        <w:t>To strengthen your slide-design and oral-reporting skills.</w:t>
      </w:r>
    </w:p>
    <w:p w14:paraId="74A5BF86" w14:textId="77777777" w:rsidR="007C105F" w:rsidRDefault="007C105F" w:rsidP="007C105F"/>
    <w:p w14:paraId="15B17A0F" w14:textId="77777777" w:rsidR="007C105F" w:rsidRPr="00374498" w:rsidRDefault="004D478D" w:rsidP="007C105F">
      <w:pPr>
        <w:rPr>
          <w:b/>
        </w:rPr>
      </w:pPr>
      <w:r>
        <w:rPr>
          <w:b/>
        </w:rPr>
        <w:t>Deliverable</w:t>
      </w:r>
      <w:r w:rsidR="007C105F" w:rsidRPr="00374498">
        <w:rPr>
          <w:b/>
        </w:rPr>
        <w:t>:</w:t>
      </w:r>
    </w:p>
    <w:p w14:paraId="54A44706" w14:textId="36F2BB34" w:rsidR="00D757B9" w:rsidRDefault="00374498" w:rsidP="00D757B9">
      <w:pPr>
        <w:ind w:firstLine="720"/>
      </w:pPr>
      <w:r>
        <w:t xml:space="preserve">An oral report of approximately 15 minutes, </w:t>
      </w:r>
      <w:r w:rsidR="00E756BD">
        <w:t>with</w:t>
      </w:r>
      <w:r>
        <w:t xml:space="preserve"> PowerPoint slides.</w:t>
      </w:r>
      <w:r w:rsidR="004D478D">
        <w:t xml:space="preserve"> </w:t>
      </w:r>
    </w:p>
    <w:p w14:paraId="3D458626" w14:textId="77777777" w:rsidR="00374498" w:rsidRDefault="00374498" w:rsidP="00374498"/>
    <w:p w14:paraId="2F3838E5" w14:textId="77777777" w:rsidR="00374498" w:rsidRPr="00374498" w:rsidRDefault="00374498" w:rsidP="00374498">
      <w:pPr>
        <w:rPr>
          <w:b/>
        </w:rPr>
      </w:pPr>
      <w:r w:rsidRPr="00374498">
        <w:rPr>
          <w:b/>
        </w:rPr>
        <w:t>Logistics:</w:t>
      </w:r>
    </w:p>
    <w:p w14:paraId="1AEB81E9" w14:textId="72A008B2" w:rsidR="00374498" w:rsidRDefault="00374498" w:rsidP="00374498">
      <w:pPr>
        <w:pStyle w:val="ListParagraph"/>
        <w:numPr>
          <w:ilvl w:val="0"/>
          <w:numId w:val="3"/>
        </w:numPr>
      </w:pPr>
      <w:r>
        <w:t xml:space="preserve">I’ll divide the class into </w:t>
      </w:r>
      <w:r w:rsidR="00701B23">
        <w:t>six</w:t>
      </w:r>
      <w:r>
        <w:t xml:space="preserve"> teams, </w:t>
      </w:r>
      <w:r w:rsidR="00701B23">
        <w:t xml:space="preserve">five containing 3 </w:t>
      </w:r>
      <w:r>
        <w:t xml:space="preserve">people </w:t>
      </w:r>
      <w:r w:rsidR="00701B23">
        <w:t>and one containing 4 people</w:t>
      </w:r>
      <w:r>
        <w:t>. I will do this (more or less) randomly.</w:t>
      </w:r>
    </w:p>
    <w:p w14:paraId="23BA7F00" w14:textId="05E3A2F8" w:rsidR="00701B23" w:rsidRDefault="00374498" w:rsidP="005409BE">
      <w:pPr>
        <w:pStyle w:val="ListParagraph"/>
        <w:numPr>
          <w:ilvl w:val="0"/>
          <w:numId w:val="3"/>
        </w:numPr>
      </w:pPr>
      <w:r>
        <w:t xml:space="preserve">Each team </w:t>
      </w:r>
      <w:r w:rsidR="00FC7EB9">
        <w:t xml:space="preserve">will then </w:t>
      </w:r>
      <w:bookmarkStart w:id="0" w:name="_GoBack"/>
      <w:bookmarkEnd w:id="0"/>
      <w:r w:rsidR="00D757B9">
        <w:t xml:space="preserve">choose </w:t>
      </w:r>
      <w:r w:rsidR="005409BE">
        <w:t xml:space="preserve">two </w:t>
      </w:r>
      <w:r w:rsidR="00701B23">
        <w:t>subculture</w:t>
      </w:r>
      <w:r w:rsidR="005409BE">
        <w:t>s</w:t>
      </w:r>
      <w:r w:rsidR="00701B23">
        <w:t xml:space="preserve"> in our country</w:t>
      </w:r>
      <w:r w:rsidR="00D757B9">
        <w:t xml:space="preserve"> whose</w:t>
      </w:r>
      <w:r w:rsidR="00701B23">
        <w:t xml:space="preserve"> values and interaction styles</w:t>
      </w:r>
      <w:r w:rsidR="00D757B9">
        <w:t xml:space="preserve"> they’d like to study</w:t>
      </w:r>
      <w:r w:rsidR="00701B23">
        <w:t>.</w:t>
      </w:r>
      <w:r w:rsidR="005409BE">
        <w:t xml:space="preserve"> </w:t>
      </w:r>
      <w:r w:rsidR="00701B23">
        <w:t xml:space="preserve">Here are some examples: Black men, White men, Black women, White women, Asian-Americans, Indian-Americans, Hispanic-Americans, </w:t>
      </w:r>
      <w:r w:rsidR="005409BE">
        <w:t xml:space="preserve">Middle-Easterners, </w:t>
      </w:r>
      <w:r w:rsidR="00701B23">
        <w:t>gay men, lesbian women, transgender people, Christians, Jews, Muslims.</w:t>
      </w:r>
      <w:r w:rsidR="00D757B9">
        <w:t xml:space="preserve"> </w:t>
      </w:r>
      <w:r w:rsidR="005409BE">
        <w:t xml:space="preserve">Or, </w:t>
      </w:r>
      <w:r w:rsidR="00701B23">
        <w:t>your group</w:t>
      </w:r>
      <w:r w:rsidR="005409BE">
        <w:t xml:space="preserve"> could</w:t>
      </w:r>
      <w:r w:rsidR="00701B23">
        <w:t xml:space="preserve"> research a group not in this list</w:t>
      </w:r>
      <w:r w:rsidR="005409BE">
        <w:t xml:space="preserve"> or a subset of one of these groups (e.g., Japanese-Americans).</w:t>
      </w:r>
    </w:p>
    <w:p w14:paraId="27D9BF5F" w14:textId="37379FDB" w:rsidR="005409BE" w:rsidRDefault="005409BE" w:rsidP="005409BE">
      <w:pPr>
        <w:pStyle w:val="ListParagraph"/>
        <w:numPr>
          <w:ilvl w:val="0"/>
          <w:numId w:val="3"/>
        </w:numPr>
      </w:pPr>
      <w:r>
        <w:t>I’ll review your choices and work with each team to settle on the subculture they’ll be researching and presenting on.</w:t>
      </w:r>
    </w:p>
    <w:p w14:paraId="57E37D84" w14:textId="3AFCC1ED" w:rsidR="00374498" w:rsidRDefault="00D757B9" w:rsidP="005409BE">
      <w:pPr>
        <w:pStyle w:val="ListParagraph"/>
        <w:numPr>
          <w:ilvl w:val="0"/>
          <w:numId w:val="3"/>
        </w:numPr>
      </w:pPr>
      <w:r>
        <w:t>The team</w:t>
      </w:r>
      <w:r w:rsidR="009453DE">
        <w:t>s</w:t>
      </w:r>
      <w:r>
        <w:t xml:space="preserve"> should </w:t>
      </w:r>
      <w:r w:rsidR="005409BE">
        <w:t xml:space="preserve">then do resourceful </w:t>
      </w:r>
      <w:r>
        <w:t xml:space="preserve">research </w:t>
      </w:r>
      <w:r w:rsidR="005409BE">
        <w:t>to gather information about the values, traits, and behaviors of this subculture</w:t>
      </w:r>
      <w:r w:rsidR="00493997">
        <w:t>—realizing that, like generalizations about those in other countries, these generalizations will not apply to everyone in the subculture</w:t>
      </w:r>
      <w:r w:rsidR="005409BE">
        <w:t xml:space="preserve">. </w:t>
      </w:r>
      <w:r w:rsidR="00493997">
        <w:t xml:space="preserve">Here </w:t>
      </w:r>
      <w:r w:rsidR="005409BE">
        <w:t xml:space="preserve">are some topics </w:t>
      </w:r>
      <w:r w:rsidR="004F213A">
        <w:t xml:space="preserve">to </w:t>
      </w:r>
      <w:r w:rsidR="005409BE">
        <w:t>explore</w:t>
      </w:r>
      <w:r w:rsidR="00493997">
        <w:t>, but additional ones may be relevant to your assigned subculture:</w:t>
      </w:r>
    </w:p>
    <w:p w14:paraId="54C1B759" w14:textId="48FFC857" w:rsidR="005409BE" w:rsidRDefault="005409BE" w:rsidP="00374498">
      <w:pPr>
        <w:pStyle w:val="ListParagraph"/>
        <w:numPr>
          <w:ilvl w:val="0"/>
          <w:numId w:val="4"/>
        </w:numPr>
        <w:ind w:left="1080"/>
      </w:pPr>
      <w:r>
        <w:t>The history of this subculture in the US</w:t>
      </w:r>
      <w:r w:rsidR="004F213A">
        <w:t xml:space="preserve"> (required)</w:t>
      </w:r>
      <w:r>
        <w:t>.</w:t>
      </w:r>
    </w:p>
    <w:p w14:paraId="627FF582" w14:textId="13AD058A" w:rsidR="005409BE" w:rsidRDefault="005409BE" w:rsidP="00374498">
      <w:pPr>
        <w:pStyle w:val="ListParagraph"/>
        <w:numPr>
          <w:ilvl w:val="0"/>
          <w:numId w:val="4"/>
        </w:numPr>
        <w:ind w:left="1080"/>
      </w:pPr>
      <w:r>
        <w:t xml:space="preserve">The </w:t>
      </w:r>
      <w:r w:rsidR="00493997">
        <w:t xml:space="preserve">current or past </w:t>
      </w:r>
      <w:r>
        <w:t>influence of the ancestors</w:t>
      </w:r>
      <w:r w:rsidR="00E756BD">
        <w:t>’</w:t>
      </w:r>
      <w:r>
        <w:t>/previous cultural home on the subculture</w:t>
      </w:r>
      <w:r w:rsidR="004F213A">
        <w:t xml:space="preserve"> (required, if relevant)</w:t>
      </w:r>
      <w:r>
        <w:t>.</w:t>
      </w:r>
    </w:p>
    <w:p w14:paraId="5E1BE1D9" w14:textId="6C1DE8F5" w:rsidR="00493997" w:rsidRDefault="004F213A" w:rsidP="00374498">
      <w:pPr>
        <w:pStyle w:val="ListParagraph"/>
        <w:numPr>
          <w:ilvl w:val="0"/>
          <w:numId w:val="4"/>
        </w:numPr>
        <w:ind w:left="1080"/>
      </w:pPr>
      <w:r>
        <w:t>The subculture’s views on such attitudinal/behavioral factors as</w:t>
      </w:r>
      <w:r w:rsidR="00493997">
        <w:t xml:space="preserve"> . . .</w:t>
      </w:r>
    </w:p>
    <w:p w14:paraId="19C7E20D" w14:textId="77777777" w:rsidR="00493997" w:rsidRDefault="00493997" w:rsidP="00493997">
      <w:pPr>
        <w:pStyle w:val="ListParagraph"/>
        <w:numPr>
          <w:ilvl w:val="1"/>
          <w:numId w:val="4"/>
        </w:numPr>
      </w:pPr>
      <w:r>
        <w:t>Expression of emotion</w:t>
      </w:r>
    </w:p>
    <w:p w14:paraId="2CD6DF0A" w14:textId="0A28F327" w:rsidR="00493997" w:rsidRDefault="00493997" w:rsidP="00493997">
      <w:pPr>
        <w:pStyle w:val="ListParagraph"/>
        <w:numPr>
          <w:ilvl w:val="1"/>
          <w:numId w:val="4"/>
        </w:numPr>
      </w:pPr>
      <w:r>
        <w:t>T</w:t>
      </w:r>
      <w:r>
        <w:t>ime</w:t>
      </w:r>
      <w:r w:rsidR="008C5FDE">
        <w:t>/important holidays</w:t>
      </w:r>
    </w:p>
    <w:p w14:paraId="49143D6E" w14:textId="0F81FD42" w:rsidR="00493997" w:rsidRDefault="00493997" w:rsidP="00493997">
      <w:pPr>
        <w:pStyle w:val="ListParagraph"/>
        <w:numPr>
          <w:ilvl w:val="1"/>
          <w:numId w:val="4"/>
        </w:numPr>
      </w:pPr>
      <w:r>
        <w:t>Space</w:t>
      </w:r>
    </w:p>
    <w:p w14:paraId="4D5321CB" w14:textId="0B7FF61C" w:rsidR="00374498" w:rsidRDefault="00493997" w:rsidP="00493997">
      <w:pPr>
        <w:pStyle w:val="ListParagraph"/>
        <w:numPr>
          <w:ilvl w:val="1"/>
          <w:numId w:val="4"/>
        </w:numPr>
      </w:pPr>
      <w:r>
        <w:t>Assertiveness</w:t>
      </w:r>
    </w:p>
    <w:p w14:paraId="1DE5E1B2" w14:textId="507854D3" w:rsidR="00374498" w:rsidRDefault="00493997" w:rsidP="00493997">
      <w:pPr>
        <w:pStyle w:val="ListParagraph"/>
        <w:numPr>
          <w:ilvl w:val="1"/>
          <w:numId w:val="4"/>
        </w:numPr>
      </w:pPr>
      <w:r>
        <w:t>Appropriate workplace appearance and behaviors</w:t>
      </w:r>
    </w:p>
    <w:p w14:paraId="171037D1" w14:textId="714B5A22" w:rsidR="00374498" w:rsidRDefault="00731C18" w:rsidP="00493997">
      <w:pPr>
        <w:pStyle w:val="ListParagraph"/>
        <w:numPr>
          <w:ilvl w:val="1"/>
          <w:numId w:val="4"/>
        </w:numPr>
      </w:pPr>
      <w:r>
        <w:t>Being an employee/co-worker</w:t>
      </w:r>
    </w:p>
    <w:p w14:paraId="3E611474" w14:textId="3B6AC9EB" w:rsidR="000658A8" w:rsidRDefault="00731C18" w:rsidP="00493997">
      <w:pPr>
        <w:pStyle w:val="ListParagraph"/>
        <w:numPr>
          <w:ilvl w:val="1"/>
          <w:numId w:val="4"/>
        </w:numPr>
      </w:pPr>
      <w:r>
        <w:t>P</w:t>
      </w:r>
      <w:r w:rsidR="009453DE">
        <w:t>leasure/fulfillment</w:t>
      </w:r>
    </w:p>
    <w:p w14:paraId="0AD11683" w14:textId="63266A45" w:rsidR="003B153F" w:rsidRDefault="004F213A" w:rsidP="004F213A">
      <w:pPr>
        <w:pStyle w:val="ListParagraph"/>
        <w:numPr>
          <w:ilvl w:val="0"/>
          <w:numId w:val="4"/>
        </w:numPr>
        <w:ind w:left="1080"/>
      </w:pPr>
      <w:r>
        <w:t>Any documented difficulties that this subculture has experienced in the US workplace (required).</w:t>
      </w:r>
    </w:p>
    <w:p w14:paraId="2D5A6A07" w14:textId="61058701" w:rsidR="00D757B9" w:rsidRDefault="004F213A" w:rsidP="000658A8">
      <w:pPr>
        <w:pStyle w:val="ListParagraph"/>
        <w:numPr>
          <w:ilvl w:val="0"/>
          <w:numId w:val="3"/>
        </w:numPr>
      </w:pPr>
      <w:r>
        <w:t xml:space="preserve">The </w:t>
      </w:r>
      <w:r w:rsidR="00731C18">
        <w:t>final section</w:t>
      </w:r>
      <w:r w:rsidR="00D757B9">
        <w:t xml:space="preserve"> </w:t>
      </w:r>
      <w:r>
        <w:t xml:space="preserve">of each team’s report should </w:t>
      </w:r>
      <w:r w:rsidR="00731C18">
        <w:t>d</w:t>
      </w:r>
      <w:r w:rsidR="000658A8">
        <w:t xml:space="preserve">iscuss the implications </w:t>
      </w:r>
      <w:r w:rsidR="00731C18">
        <w:t xml:space="preserve">of this research </w:t>
      </w:r>
      <w:r w:rsidR="000658A8">
        <w:t>communication</w:t>
      </w:r>
      <w:r w:rsidR="00731C18">
        <w:t xml:space="preserve"> in the US workplace and </w:t>
      </w:r>
      <w:r>
        <w:t>offer the class advice for working with people who identify with this subculture</w:t>
      </w:r>
      <w:r w:rsidR="000658A8">
        <w:t>.</w:t>
      </w:r>
      <w:r w:rsidR="004D478D">
        <w:t xml:space="preserve"> </w:t>
      </w:r>
    </w:p>
    <w:p w14:paraId="00A257C1" w14:textId="77777777" w:rsidR="00374498" w:rsidRDefault="00D757B9" w:rsidP="000658A8">
      <w:pPr>
        <w:pStyle w:val="ListParagraph"/>
        <w:numPr>
          <w:ilvl w:val="0"/>
          <w:numId w:val="3"/>
        </w:numPr>
      </w:pPr>
      <w:r>
        <w:t>Everyone on the team needs to have an assigned role, to help prepare/edit the slides, and</w:t>
      </w:r>
      <w:r w:rsidR="004D478D">
        <w:t xml:space="preserve"> </w:t>
      </w:r>
      <w:r>
        <w:t xml:space="preserve">to </w:t>
      </w:r>
      <w:r w:rsidR="004D478D">
        <w:t>participate in the presentation.</w:t>
      </w:r>
    </w:p>
    <w:p w14:paraId="6F0D25FB" w14:textId="77777777" w:rsidR="000658A8" w:rsidRDefault="000658A8" w:rsidP="000658A8">
      <w:pPr>
        <w:pStyle w:val="ListParagraph"/>
      </w:pPr>
    </w:p>
    <w:p w14:paraId="66770817" w14:textId="77777777" w:rsidR="00374498" w:rsidRPr="000658A8" w:rsidRDefault="000658A8" w:rsidP="00374498">
      <w:pPr>
        <w:rPr>
          <w:b/>
        </w:rPr>
      </w:pPr>
      <w:r w:rsidRPr="000658A8">
        <w:rPr>
          <w:b/>
        </w:rPr>
        <w:t>Main d</w:t>
      </w:r>
      <w:r w:rsidR="00374498" w:rsidRPr="000658A8">
        <w:rPr>
          <w:b/>
        </w:rPr>
        <w:t xml:space="preserve">ue </w:t>
      </w:r>
      <w:r w:rsidRPr="000658A8">
        <w:rPr>
          <w:b/>
        </w:rPr>
        <w:t>dates:</w:t>
      </w:r>
    </w:p>
    <w:p w14:paraId="7F7E541C" w14:textId="6FBA2DA9" w:rsidR="000658A8" w:rsidRDefault="009061CB" w:rsidP="000658A8">
      <w:pPr>
        <w:ind w:left="360" w:hanging="360"/>
      </w:pPr>
      <w:r>
        <w:rPr>
          <w:i/>
        </w:rPr>
        <w:t xml:space="preserve">Sept. </w:t>
      </w:r>
      <w:r w:rsidR="00F42B84">
        <w:rPr>
          <w:i/>
        </w:rPr>
        <w:t>20</w:t>
      </w:r>
      <w:r w:rsidR="000658A8" w:rsidRPr="000658A8">
        <w:rPr>
          <w:i/>
        </w:rPr>
        <w:t>:</w:t>
      </w:r>
      <w:r w:rsidR="00D802DB">
        <w:t xml:space="preserve"> </w:t>
      </w:r>
      <w:r w:rsidR="004D478D">
        <w:t>C</w:t>
      </w:r>
      <w:r w:rsidR="00A34DD7">
        <w:t>reation of project teams</w:t>
      </w:r>
      <w:r w:rsidR="00F42B84">
        <w:t xml:space="preserve"> and discussion </w:t>
      </w:r>
      <w:r w:rsidR="004E4AAA">
        <w:t xml:space="preserve">of </w:t>
      </w:r>
      <w:r w:rsidR="00F42B84">
        <w:t>possible subculture</w:t>
      </w:r>
      <w:r w:rsidR="004E4AAA">
        <w:t>s</w:t>
      </w:r>
      <w:r w:rsidR="00F42B84">
        <w:t xml:space="preserve"> to research</w:t>
      </w:r>
      <w:r w:rsidR="004D478D">
        <w:t>.</w:t>
      </w:r>
    </w:p>
    <w:p w14:paraId="2C6DBCBF" w14:textId="23902EE9" w:rsidR="004D478D" w:rsidRDefault="004D478D" w:rsidP="000658A8">
      <w:pPr>
        <w:ind w:left="360" w:hanging="360"/>
      </w:pPr>
      <w:r>
        <w:rPr>
          <w:i/>
        </w:rPr>
        <w:t>Sept.</w:t>
      </w:r>
      <w:r>
        <w:t xml:space="preserve"> </w:t>
      </w:r>
      <w:r w:rsidR="00F42B84">
        <w:rPr>
          <w:i/>
        </w:rPr>
        <w:t>25</w:t>
      </w:r>
      <w:r w:rsidRPr="004D478D">
        <w:rPr>
          <w:i/>
        </w:rPr>
        <w:t>:</w:t>
      </w:r>
      <w:r>
        <w:t xml:space="preserve"> </w:t>
      </w:r>
      <w:r w:rsidR="009F534D">
        <w:t>Deciding on each group’s subculture (each student</w:t>
      </w:r>
      <w:r w:rsidR="00F42B84">
        <w:t xml:space="preserve"> should bring in two possible choices</w:t>
      </w:r>
      <w:r w:rsidR="009F534D">
        <w:t xml:space="preserve"> to share with his/her group</w:t>
      </w:r>
      <w:r w:rsidR="00F42B84">
        <w:t>)</w:t>
      </w:r>
      <w:r w:rsidR="00F42B84">
        <w:t>.</w:t>
      </w:r>
      <w:r w:rsidR="00F42B84">
        <w:t xml:space="preserve"> </w:t>
      </w:r>
      <w:proofErr w:type="gramStart"/>
      <w:r>
        <w:t>Discussion</w:t>
      </w:r>
      <w:proofErr w:type="gramEnd"/>
      <w:r>
        <w:t xml:space="preserve"> of </w:t>
      </w:r>
      <w:r w:rsidR="009061CB" w:rsidRPr="009061CB">
        <w:rPr>
          <w:i/>
        </w:rPr>
        <w:t>Chapter 7: Communicating across</w:t>
      </w:r>
      <w:r w:rsidR="009061CB">
        <w:t xml:space="preserve"> </w:t>
      </w:r>
      <w:r w:rsidR="009061CB">
        <w:rPr>
          <w:i/>
        </w:rPr>
        <w:t>Cultures</w:t>
      </w:r>
      <w:r w:rsidR="00F42B84">
        <w:t xml:space="preserve"> and helpful resources for </w:t>
      </w:r>
      <w:proofErr w:type="spellStart"/>
      <w:r w:rsidR="00F42B84">
        <w:t>your</w:t>
      </w:r>
      <w:proofErr w:type="spellEnd"/>
      <w:r w:rsidR="00F42B84">
        <w:t xml:space="preserve"> project</w:t>
      </w:r>
      <w:r>
        <w:t>.</w:t>
      </w:r>
      <w:r w:rsidR="00F42B84">
        <w:t xml:space="preserve"> </w:t>
      </w:r>
      <w:r w:rsidR="00E65C64">
        <w:t>Discussion of progress reports.</w:t>
      </w:r>
    </w:p>
    <w:p w14:paraId="08EEA78F" w14:textId="0FFF37A8" w:rsidR="000658A8" w:rsidRDefault="009061CB" w:rsidP="00A1549F">
      <w:pPr>
        <w:ind w:left="360" w:hanging="360"/>
      </w:pPr>
      <w:r>
        <w:rPr>
          <w:i/>
        </w:rPr>
        <w:t>Sept</w:t>
      </w:r>
      <w:r w:rsidR="004D478D">
        <w:rPr>
          <w:i/>
        </w:rPr>
        <w:t xml:space="preserve">. </w:t>
      </w:r>
      <w:r>
        <w:rPr>
          <w:i/>
        </w:rPr>
        <w:t>2</w:t>
      </w:r>
      <w:r w:rsidR="00F42B84">
        <w:rPr>
          <w:i/>
        </w:rPr>
        <w:t>7</w:t>
      </w:r>
      <w:r w:rsidR="000658A8" w:rsidRPr="000658A8">
        <w:rPr>
          <w:i/>
        </w:rPr>
        <w:t>:</w:t>
      </w:r>
      <w:r>
        <w:t xml:space="preserve"> </w:t>
      </w:r>
      <w:r w:rsidR="009F534D">
        <w:t xml:space="preserve">Sharing of preliminary findings (each person should bring in a rough list of findings thus far, with enough copies for everyone in the group and your teacher); </w:t>
      </w:r>
      <w:r w:rsidR="00E65C64">
        <w:t>work on</w:t>
      </w:r>
      <w:r w:rsidR="00A1549F">
        <w:t xml:space="preserve"> PowerPoint slides.</w:t>
      </w:r>
    </w:p>
    <w:p w14:paraId="469EC6F5" w14:textId="4B27477A" w:rsidR="009061CB" w:rsidRDefault="00E65C64" w:rsidP="00E65C64">
      <w:pPr>
        <w:ind w:left="360" w:hanging="360"/>
      </w:pPr>
      <w:r>
        <w:rPr>
          <w:i/>
        </w:rPr>
        <w:t>Oct. 2</w:t>
      </w:r>
      <w:r w:rsidR="000658A8" w:rsidRPr="000658A8">
        <w:rPr>
          <w:i/>
        </w:rPr>
        <w:t>:</w:t>
      </w:r>
      <w:r w:rsidR="000658A8">
        <w:t xml:space="preserve"> </w:t>
      </w:r>
      <w:proofErr w:type="spellStart"/>
      <w:r w:rsidR="009061CB">
        <w:t>Ass’t</w:t>
      </w:r>
      <w:proofErr w:type="spellEnd"/>
      <w:r w:rsidR="009061CB">
        <w:t xml:space="preserve"> 3 </w:t>
      </w:r>
      <w:r>
        <w:t xml:space="preserve">(progress report) </w:t>
      </w:r>
      <w:r w:rsidR="009061CB">
        <w:t>due</w:t>
      </w:r>
      <w:r>
        <w:t xml:space="preserve">, with enough copies for everyone in your group and </w:t>
      </w:r>
      <w:proofErr w:type="spellStart"/>
      <w:r>
        <w:t>your</w:t>
      </w:r>
      <w:proofErr w:type="spellEnd"/>
      <w:r>
        <w:t xml:space="preserve"> teacher</w:t>
      </w:r>
      <w:r w:rsidR="009061CB">
        <w:t>.</w:t>
      </w:r>
      <w:r w:rsidR="00A1549F">
        <w:t xml:space="preserve"> </w:t>
      </w:r>
      <w:r>
        <w:t>More work on</w:t>
      </w:r>
      <w:r w:rsidR="00A1549F">
        <w:t xml:space="preserve"> your slides.</w:t>
      </w:r>
    </w:p>
    <w:p w14:paraId="54436CB6" w14:textId="05B13EB3" w:rsidR="009061CB" w:rsidRDefault="00E65C64" w:rsidP="00374498">
      <w:r>
        <w:t>Oct. 4</w:t>
      </w:r>
      <w:r w:rsidR="009061CB">
        <w:t>: Draft of slides due.</w:t>
      </w:r>
    </w:p>
    <w:p w14:paraId="39AE5570" w14:textId="5A123642" w:rsidR="000658A8" w:rsidRDefault="009061CB" w:rsidP="00374498">
      <w:r>
        <w:rPr>
          <w:i/>
        </w:rPr>
        <w:t xml:space="preserve">Oct. </w:t>
      </w:r>
      <w:r w:rsidR="00E65C64">
        <w:rPr>
          <w:i/>
        </w:rPr>
        <w:t>9</w:t>
      </w:r>
      <w:r>
        <w:rPr>
          <w:i/>
        </w:rPr>
        <w:t xml:space="preserve">, </w:t>
      </w:r>
      <w:r w:rsidR="00E65C64">
        <w:rPr>
          <w:i/>
        </w:rPr>
        <w:t>16</w:t>
      </w:r>
      <w:r>
        <w:rPr>
          <w:i/>
        </w:rPr>
        <w:t>, &amp; 1</w:t>
      </w:r>
      <w:r w:rsidR="00E65C64">
        <w:rPr>
          <w:i/>
        </w:rPr>
        <w:t>8</w:t>
      </w:r>
      <w:r w:rsidR="000658A8" w:rsidRPr="000658A8">
        <w:rPr>
          <w:i/>
        </w:rPr>
        <w:t>:</w:t>
      </w:r>
      <w:r w:rsidR="000658A8">
        <w:t xml:space="preserve"> Oral reports due.</w:t>
      </w:r>
      <w:r w:rsidR="00B87357">
        <w:t xml:space="preserve"> Each team should bring in a print-out of your slides (3 slides to a page) for me to jot comments on as you present. In class on the</w:t>
      </w:r>
      <w:r>
        <w:t xml:space="preserve"> 1</w:t>
      </w:r>
      <w:r w:rsidR="00E65C64">
        <w:t>8</w:t>
      </w:r>
      <w:r w:rsidR="00B87357" w:rsidRPr="00B87357">
        <w:rPr>
          <w:vertAlign w:val="superscript"/>
        </w:rPr>
        <w:t>th</w:t>
      </w:r>
      <w:r w:rsidR="00B87357">
        <w:t>, everyone will do an in-class writing on how well the project went and how effectively each person (including yourself) contributed.</w:t>
      </w:r>
    </w:p>
    <w:p w14:paraId="701082ED" w14:textId="77777777" w:rsidR="00B87357" w:rsidRDefault="00B87357" w:rsidP="00374498"/>
    <w:p w14:paraId="447BA4C0" w14:textId="77777777" w:rsidR="00B87357" w:rsidRPr="00B87357" w:rsidRDefault="00B87357" w:rsidP="00374498">
      <w:pPr>
        <w:rPr>
          <w:b/>
        </w:rPr>
      </w:pPr>
      <w:r w:rsidRPr="00B87357">
        <w:rPr>
          <w:b/>
        </w:rPr>
        <w:t>Grading:</w:t>
      </w:r>
    </w:p>
    <w:p w14:paraId="0F29835C" w14:textId="1EC180BA" w:rsidR="00B87357" w:rsidRDefault="00B87357" w:rsidP="00374498">
      <w:r>
        <w:t>Each person will receive both a team and an individual grade for the project (averaged to generate one overall grade for the project).</w:t>
      </w:r>
      <w:r w:rsidR="004D478D">
        <w:t xml:space="preserve"> You’ll</w:t>
      </w:r>
      <w:r w:rsidR="00E301FB">
        <w:t xml:space="preserve"> be graded on the quality of your information; the clarity,</w:t>
      </w:r>
      <w:r w:rsidR="004D478D">
        <w:t xml:space="preserve"> appeal</w:t>
      </w:r>
      <w:r w:rsidR="00E301FB">
        <w:t>, and efficiency of the presentation;</w:t>
      </w:r>
      <w:r w:rsidR="004D478D">
        <w:t xml:space="preserve"> and </w:t>
      </w:r>
      <w:r w:rsidR="00E301FB">
        <w:t>your contributions to the team’s success.</w:t>
      </w:r>
    </w:p>
    <w:p w14:paraId="46A119BE" w14:textId="77777777" w:rsidR="000E2219" w:rsidRDefault="000E2219" w:rsidP="00374498">
      <w:pPr>
        <w:rPr>
          <w:b/>
        </w:rPr>
      </w:pPr>
    </w:p>
    <w:p w14:paraId="2D656624" w14:textId="77777777" w:rsidR="000658A8" w:rsidRPr="00711A66" w:rsidRDefault="00711A66" w:rsidP="00374498">
      <w:pPr>
        <w:rPr>
          <w:b/>
        </w:rPr>
      </w:pPr>
      <w:r w:rsidRPr="00711A66">
        <w:rPr>
          <w:b/>
        </w:rPr>
        <w:t>Research requirements:</w:t>
      </w:r>
    </w:p>
    <w:p w14:paraId="260C3DEF" w14:textId="010E27D5" w:rsidR="00711A66" w:rsidRDefault="008D3B49" w:rsidP="00711A66">
      <w:pPr>
        <w:pStyle w:val="ListParagraph"/>
        <w:numPr>
          <w:ilvl w:val="0"/>
          <w:numId w:val="5"/>
        </w:numPr>
      </w:pPr>
      <w:r>
        <w:t>When learning about your</w:t>
      </w:r>
      <w:r w:rsidR="00EB3B38">
        <w:t xml:space="preserve"> </w:t>
      </w:r>
      <w:r w:rsidR="00E65C64">
        <w:t>subculture</w:t>
      </w:r>
      <w:r>
        <w:t>’s background, d</w:t>
      </w:r>
      <w:r w:rsidR="00711A66">
        <w:t xml:space="preserve">on’t just gather facts to have facts; gather those that might shed the </w:t>
      </w:r>
      <w:proofErr w:type="gramStart"/>
      <w:r w:rsidR="00711A66">
        <w:t>most</w:t>
      </w:r>
      <w:r w:rsidR="00252B59">
        <w:t xml:space="preserve"> </w:t>
      </w:r>
      <w:r w:rsidR="00711A66">
        <w:t>light</w:t>
      </w:r>
      <w:proofErr w:type="gramEnd"/>
      <w:r w:rsidR="00711A66">
        <w:t xml:space="preserve"> on the</w:t>
      </w:r>
      <w:r w:rsidR="00E65C64">
        <w:t xml:space="preserve"> experiences/attitudes of this sub</w:t>
      </w:r>
      <w:r w:rsidR="00711A66">
        <w:t>culture and its</w:t>
      </w:r>
      <w:r w:rsidR="00E756BD">
        <w:t xml:space="preserve"> members’</w:t>
      </w:r>
      <w:r w:rsidR="00711A66">
        <w:t xml:space="preserve"> </w:t>
      </w:r>
      <w:r w:rsidR="00E756BD">
        <w:t xml:space="preserve">likely workplace behaviors and </w:t>
      </w:r>
      <w:r w:rsidR="00711A66">
        <w:t>communication</w:t>
      </w:r>
      <w:r w:rsidR="00E756BD">
        <w:t xml:space="preserve"> styles</w:t>
      </w:r>
      <w:r w:rsidR="00711A66">
        <w:t>.</w:t>
      </w:r>
    </w:p>
    <w:p w14:paraId="3EB0BEE9" w14:textId="7F0E68CE" w:rsidR="00711A66" w:rsidRDefault="00711A66" w:rsidP="00711A66">
      <w:pPr>
        <w:pStyle w:val="ListParagraph"/>
        <w:numPr>
          <w:ilvl w:val="0"/>
          <w:numId w:val="5"/>
        </w:numPr>
      </w:pPr>
      <w:r>
        <w:t>Each person needs to</w:t>
      </w:r>
      <w:r w:rsidR="008D3B49">
        <w:t xml:space="preserve"> use/</w:t>
      </w:r>
      <w:r>
        <w:t xml:space="preserve">cite at least </w:t>
      </w:r>
      <w:r w:rsidR="00E65C64">
        <w:t>two</w:t>
      </w:r>
      <w:r>
        <w:t xml:space="preserve"> </w:t>
      </w:r>
      <w:r w:rsidR="008D3B49">
        <w:t>“</w:t>
      </w:r>
      <w:r>
        <w:t>print</w:t>
      </w:r>
      <w:r w:rsidR="008D3B49">
        <w:t>” (non-website)</w:t>
      </w:r>
      <w:r>
        <w:t xml:space="preserve"> source</w:t>
      </w:r>
      <w:r w:rsidR="00E65C64">
        <w:t>s</w:t>
      </w:r>
      <w:r>
        <w:t>. Th</w:t>
      </w:r>
      <w:r w:rsidR="00E65C64">
        <w:t>ese</w:t>
      </w:r>
      <w:r>
        <w:t xml:space="preserve"> can be </w:t>
      </w:r>
      <w:r w:rsidR="00E65C64">
        <w:t>resources</w:t>
      </w:r>
      <w:r>
        <w:t xml:space="preserve"> that w</w:t>
      </w:r>
      <w:r w:rsidR="00E65C64">
        <w:t>ere</w:t>
      </w:r>
      <w:r>
        <w:t xml:space="preserve"> accessed through a database</w:t>
      </w:r>
      <w:r w:rsidR="005C1A42">
        <w:t xml:space="preserve"> </w:t>
      </w:r>
      <w:r w:rsidR="00E756BD">
        <w:t>(via libraries.uc.edu) and/</w:t>
      </w:r>
      <w:r w:rsidR="005C1A42">
        <w:t xml:space="preserve">or </w:t>
      </w:r>
      <w:r w:rsidR="00E756BD">
        <w:t xml:space="preserve">found in </w:t>
      </w:r>
      <w:r w:rsidR="005C1A42">
        <w:t>online journal</w:t>
      </w:r>
      <w:r w:rsidR="00E65C64">
        <w:t>s</w:t>
      </w:r>
      <w:r w:rsidR="005C1A42">
        <w:t>/magazine</w:t>
      </w:r>
      <w:r w:rsidR="00E65C64">
        <w:t>s</w:t>
      </w:r>
      <w:r w:rsidR="005C1A42">
        <w:t>/newspaper</w:t>
      </w:r>
      <w:r w:rsidR="00E65C64">
        <w:t>s</w:t>
      </w:r>
      <w:r>
        <w:t>.</w:t>
      </w:r>
      <w:r w:rsidR="005C1A42">
        <w:t xml:space="preserve"> We’ll discuss the difference between an online article and other kinds of Internet material.</w:t>
      </w:r>
    </w:p>
    <w:p w14:paraId="1D98B641" w14:textId="2DE3A9D8" w:rsidR="00711A66" w:rsidRDefault="00E65C64" w:rsidP="00711A66">
      <w:pPr>
        <w:pStyle w:val="ListParagraph"/>
        <w:numPr>
          <w:ilvl w:val="0"/>
          <w:numId w:val="5"/>
        </w:numPr>
      </w:pPr>
      <w:r>
        <w:t>The I</w:t>
      </w:r>
      <w:r w:rsidR="00711A66">
        <w:t xml:space="preserve">nternet </w:t>
      </w:r>
      <w:r>
        <w:t>and social media (Facebook, Twitter, YouTube) may be your most valuable sources of information</w:t>
      </w:r>
      <w:r w:rsidR="00711A66">
        <w:t xml:space="preserve">. </w:t>
      </w:r>
      <w:r>
        <w:t xml:space="preserve">But pay careful attention to the sources of this information and help us assess </w:t>
      </w:r>
      <w:r w:rsidR="00E756BD">
        <w:t>its</w:t>
      </w:r>
      <w:r>
        <w:t xml:space="preserve"> likely value/credibility in your talk.</w:t>
      </w:r>
    </w:p>
    <w:p w14:paraId="0694ABA4" w14:textId="77777777" w:rsidR="00711A66" w:rsidRDefault="00711A66" w:rsidP="00374498"/>
    <w:p w14:paraId="108965C2" w14:textId="179A04C1" w:rsidR="00711A66" w:rsidRDefault="00473743" w:rsidP="00374498">
      <w:r>
        <w:t>Use the following models to document your</w:t>
      </w:r>
      <w:r w:rsidR="00711A66">
        <w:t xml:space="preserve"> sources</w:t>
      </w:r>
      <w:r>
        <w:t xml:space="preserve"> in your progress reports and slide shows</w:t>
      </w:r>
      <w:r w:rsidR="00711A66">
        <w:t>:</w:t>
      </w:r>
    </w:p>
    <w:p w14:paraId="37C0B56E" w14:textId="77777777" w:rsidR="00473743" w:rsidRDefault="00473743" w:rsidP="00473743">
      <w:pPr>
        <w:pStyle w:val="ListParagraph"/>
        <w:numPr>
          <w:ilvl w:val="0"/>
          <w:numId w:val="6"/>
        </w:numPr>
      </w:pPr>
      <w:r w:rsidRPr="00E756BD">
        <w:rPr>
          <w:b/>
        </w:rPr>
        <w:t>B</w:t>
      </w:r>
      <w:r w:rsidR="00711A66" w:rsidRPr="00EB3B38">
        <w:rPr>
          <w:b/>
        </w:rPr>
        <w:t>ook</w:t>
      </w:r>
      <w:r w:rsidR="00711A66">
        <w:t>:</w:t>
      </w:r>
    </w:p>
    <w:p w14:paraId="71D19304" w14:textId="28D2BD9B" w:rsidR="00473743" w:rsidRDefault="00473743" w:rsidP="00C74133">
      <w:pPr>
        <w:pStyle w:val="ListParagraph"/>
        <w:ind w:left="1152" w:hanging="432"/>
      </w:pPr>
      <w:r>
        <w:t xml:space="preserve">Ruth Colvin Clark and Richard E. Mayer, </w:t>
      </w:r>
      <w:r w:rsidRPr="00473743">
        <w:rPr>
          <w:i/>
        </w:rPr>
        <w:t>E-Learning and the Science of Instruction</w:t>
      </w:r>
      <w:r>
        <w:t>, 2</w:t>
      </w:r>
      <w:r w:rsidRPr="00473743">
        <w:rPr>
          <w:vertAlign w:val="superscript"/>
        </w:rPr>
        <w:t>nd</w:t>
      </w:r>
      <w:r>
        <w:t xml:space="preserve"> ed. (San Francisco: John Wiley &amp; Sons, 2008), 141-143.</w:t>
      </w:r>
    </w:p>
    <w:p w14:paraId="5B54589B" w14:textId="62170106" w:rsidR="00473743" w:rsidRDefault="00473743" w:rsidP="00473743">
      <w:pPr>
        <w:pStyle w:val="ListParagraph"/>
        <w:numPr>
          <w:ilvl w:val="0"/>
          <w:numId w:val="6"/>
        </w:numPr>
      </w:pPr>
      <w:r>
        <w:rPr>
          <w:b/>
        </w:rPr>
        <w:t>A</w:t>
      </w:r>
      <w:r w:rsidR="00711A66" w:rsidRPr="00473743">
        <w:rPr>
          <w:b/>
        </w:rPr>
        <w:t>rticle</w:t>
      </w:r>
      <w:r w:rsidR="00EB3B38" w:rsidRPr="00473743">
        <w:rPr>
          <w:b/>
        </w:rPr>
        <w:t xml:space="preserve"> in a </w:t>
      </w:r>
      <w:r>
        <w:rPr>
          <w:b/>
        </w:rPr>
        <w:t>journal</w:t>
      </w:r>
      <w:r w:rsidR="00C74133">
        <w:rPr>
          <w:b/>
        </w:rPr>
        <w:t xml:space="preserve"> accessed online</w:t>
      </w:r>
      <w:r w:rsidR="00711A66">
        <w:t>:</w:t>
      </w:r>
    </w:p>
    <w:p w14:paraId="59E8EA7A" w14:textId="77777777" w:rsidR="00C74133" w:rsidRDefault="00473743" w:rsidP="00C74133">
      <w:pPr>
        <w:pStyle w:val="ListParagraph"/>
        <w:ind w:left="1152" w:hanging="432"/>
      </w:pPr>
      <w:r>
        <w:t xml:space="preserve">Maria </w:t>
      </w:r>
      <w:proofErr w:type="spellStart"/>
      <w:r>
        <w:t>Vernuccio</w:t>
      </w:r>
      <w:proofErr w:type="spellEnd"/>
      <w:r>
        <w:t xml:space="preserve">, “Communicating Corporate Brands Through Social Media: An Exploratory Study,” </w:t>
      </w:r>
      <w:r w:rsidRPr="00E756BD">
        <w:rPr>
          <w:i/>
        </w:rPr>
        <w:t>International Journal of Business Communication</w:t>
      </w:r>
      <w:r>
        <w:t xml:space="preserve"> 51, no. 3 (July 2014): 211-233</w:t>
      </w:r>
      <w:r w:rsidR="00C74133">
        <w:t>,</w:t>
      </w:r>
      <w:r>
        <w:t xml:space="preserve"> [Name of the Database or the link to the article].</w:t>
      </w:r>
    </w:p>
    <w:p w14:paraId="2D43FBA1" w14:textId="7886DC60" w:rsidR="00C74133" w:rsidRPr="00C74133" w:rsidRDefault="00C74133" w:rsidP="00C74133">
      <w:pPr>
        <w:pStyle w:val="ListParagraph"/>
        <w:numPr>
          <w:ilvl w:val="0"/>
          <w:numId w:val="6"/>
        </w:numPr>
      </w:pPr>
      <w:r w:rsidRPr="00C74133">
        <w:rPr>
          <w:b/>
        </w:rPr>
        <w:t>Article in a magazine or newspaper</w:t>
      </w:r>
      <w:r>
        <w:rPr>
          <w:b/>
        </w:rPr>
        <w:t xml:space="preserve"> accessed online</w:t>
      </w:r>
      <w:r w:rsidRPr="00C74133">
        <w:rPr>
          <w:b/>
        </w:rPr>
        <w:t>:</w:t>
      </w:r>
    </w:p>
    <w:p w14:paraId="38EFE911" w14:textId="5EAE402A" w:rsidR="00711A66" w:rsidRDefault="00C74133" w:rsidP="00C74133">
      <w:pPr>
        <w:pStyle w:val="ListParagraph"/>
        <w:ind w:left="1152" w:hanging="432"/>
      </w:pPr>
      <w:r>
        <w:t xml:space="preserve">Noah Rabinowitz, “Create an Engaging Culture for Greater Impact,” </w:t>
      </w:r>
      <w:r w:rsidRPr="00E756BD">
        <w:rPr>
          <w:i/>
        </w:rPr>
        <w:t>TD</w:t>
      </w:r>
      <w:r>
        <w:t>, April 2016, 22, [link to the article]. (You’d include the day in the date, too, if it’s a newspaper article.)</w:t>
      </w:r>
    </w:p>
    <w:p w14:paraId="6A5876BE" w14:textId="77777777" w:rsidR="00C74133" w:rsidRPr="00C74133" w:rsidRDefault="00C74133" w:rsidP="00EB3B38">
      <w:pPr>
        <w:pStyle w:val="ListParagraph"/>
        <w:numPr>
          <w:ilvl w:val="0"/>
          <w:numId w:val="6"/>
        </w:numPr>
        <w:rPr>
          <w:b/>
        </w:rPr>
      </w:pPr>
      <w:r w:rsidRPr="00C74133">
        <w:rPr>
          <w:b/>
        </w:rPr>
        <w:t>Article from a website (not an online publication per se):</w:t>
      </w:r>
    </w:p>
    <w:p w14:paraId="7B32070C" w14:textId="34ED6111" w:rsidR="00C74133" w:rsidRDefault="00C74133" w:rsidP="00C74133">
      <w:pPr>
        <w:pStyle w:val="ListParagraph"/>
        <w:ind w:left="1152" w:hanging="432"/>
      </w:pPr>
      <w:r>
        <w:t xml:space="preserve">“CAN-SPAM Act of 2003,” </w:t>
      </w:r>
      <w:r w:rsidRPr="00E756BD">
        <w:rPr>
          <w:i/>
        </w:rPr>
        <w:t>Wikipedia</w:t>
      </w:r>
      <w:r>
        <w:t>, last modified May 5, 2016, accessed [the date], [link to the webpage].</w:t>
      </w:r>
    </w:p>
    <w:p w14:paraId="7284DC47" w14:textId="642CB524" w:rsidR="00C74133" w:rsidRPr="00C74133" w:rsidRDefault="00C74133" w:rsidP="00EB3B38">
      <w:pPr>
        <w:pStyle w:val="ListParagraph"/>
        <w:numPr>
          <w:ilvl w:val="0"/>
          <w:numId w:val="6"/>
        </w:numPr>
        <w:rPr>
          <w:b/>
        </w:rPr>
      </w:pPr>
      <w:r w:rsidRPr="00C74133">
        <w:rPr>
          <w:b/>
        </w:rPr>
        <w:t>A tweet (can adapt to Instagram, Facebook, and YouTube):</w:t>
      </w:r>
    </w:p>
    <w:p w14:paraId="66CCFBBA" w14:textId="222E187F" w:rsidR="00711A66" w:rsidRDefault="00C74133" w:rsidP="00C74133">
      <w:pPr>
        <w:pStyle w:val="ListParagraph"/>
      </w:pPr>
      <w:r>
        <w:t>Abram Anders, Twitter post, April 23, 2016, accessed [the date], [link to the tweet].</w:t>
      </w:r>
    </w:p>
    <w:p w14:paraId="01A99921" w14:textId="77777777" w:rsidR="00711A66" w:rsidRDefault="00711A66" w:rsidP="00374498"/>
    <w:sectPr w:rsidR="00711A66" w:rsidSect="00E1405A">
      <w:headerReference w:type="default" r:id="rId7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8571" w14:textId="77777777" w:rsidR="00F53341" w:rsidRDefault="00F53341" w:rsidP="00E1405A">
      <w:r>
        <w:separator/>
      </w:r>
    </w:p>
  </w:endnote>
  <w:endnote w:type="continuationSeparator" w:id="0">
    <w:p w14:paraId="4065982B" w14:textId="77777777" w:rsidR="00F53341" w:rsidRDefault="00F53341" w:rsidP="00E1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EA5A" w14:textId="77777777" w:rsidR="00F53341" w:rsidRDefault="00F53341" w:rsidP="00E1405A">
      <w:r>
        <w:separator/>
      </w:r>
    </w:p>
  </w:footnote>
  <w:footnote w:type="continuationSeparator" w:id="0">
    <w:p w14:paraId="286F9607" w14:textId="77777777" w:rsidR="00F53341" w:rsidRDefault="00F53341" w:rsidP="00E1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155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17B36A" w14:textId="28790D62" w:rsidR="00E1405A" w:rsidRDefault="00E11CDD">
        <w:pPr>
          <w:pStyle w:val="Header"/>
          <w:jc w:val="right"/>
        </w:pPr>
        <w:proofErr w:type="spellStart"/>
        <w:r>
          <w:t>Ass’t</w:t>
        </w:r>
        <w:proofErr w:type="spellEnd"/>
        <w:r>
          <w:t xml:space="preserve"> 4, p. </w:t>
        </w:r>
        <w:r w:rsidR="00E1405A">
          <w:fldChar w:fldCharType="begin"/>
        </w:r>
        <w:r w:rsidR="00E1405A">
          <w:instrText xml:space="preserve"> PAGE   \* MERGEFORMAT </w:instrText>
        </w:r>
        <w:r w:rsidR="00E1405A">
          <w:fldChar w:fldCharType="separate"/>
        </w:r>
        <w:r w:rsidR="00E1405A">
          <w:rPr>
            <w:noProof/>
          </w:rPr>
          <w:t>2</w:t>
        </w:r>
        <w:r w:rsidR="00E1405A">
          <w:rPr>
            <w:noProof/>
          </w:rPr>
          <w:fldChar w:fldCharType="end"/>
        </w:r>
      </w:p>
    </w:sdtContent>
  </w:sdt>
  <w:p w14:paraId="0B3E2D7D" w14:textId="77777777" w:rsidR="00E1405A" w:rsidRDefault="00E14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E24"/>
    <w:multiLevelType w:val="hybridMultilevel"/>
    <w:tmpl w:val="AEE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8F4"/>
    <w:multiLevelType w:val="hybridMultilevel"/>
    <w:tmpl w:val="723A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A1A81"/>
    <w:multiLevelType w:val="hybridMultilevel"/>
    <w:tmpl w:val="9712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799C"/>
    <w:multiLevelType w:val="hybridMultilevel"/>
    <w:tmpl w:val="9C82B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6C9B"/>
    <w:multiLevelType w:val="hybridMultilevel"/>
    <w:tmpl w:val="E38C2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36165"/>
    <w:multiLevelType w:val="hybridMultilevel"/>
    <w:tmpl w:val="5C62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150DF"/>
    <w:multiLevelType w:val="hybridMultilevel"/>
    <w:tmpl w:val="75B6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05F"/>
    <w:rsid w:val="000658A8"/>
    <w:rsid w:val="000E2219"/>
    <w:rsid w:val="00153AD5"/>
    <w:rsid w:val="00252B59"/>
    <w:rsid w:val="002F4A0E"/>
    <w:rsid w:val="00374498"/>
    <w:rsid w:val="003B153F"/>
    <w:rsid w:val="00446477"/>
    <w:rsid w:val="00473743"/>
    <w:rsid w:val="00490814"/>
    <w:rsid w:val="00493997"/>
    <w:rsid w:val="004D478D"/>
    <w:rsid w:val="004E4AAA"/>
    <w:rsid w:val="004F213A"/>
    <w:rsid w:val="00507A15"/>
    <w:rsid w:val="005409BE"/>
    <w:rsid w:val="005C1A42"/>
    <w:rsid w:val="006D3759"/>
    <w:rsid w:val="006E4F3E"/>
    <w:rsid w:val="00701B23"/>
    <w:rsid w:val="00711A66"/>
    <w:rsid w:val="00731C18"/>
    <w:rsid w:val="007C105F"/>
    <w:rsid w:val="008C5FDE"/>
    <w:rsid w:val="008D3B49"/>
    <w:rsid w:val="009061CB"/>
    <w:rsid w:val="009453DE"/>
    <w:rsid w:val="00974C68"/>
    <w:rsid w:val="009802FC"/>
    <w:rsid w:val="009A3F93"/>
    <w:rsid w:val="009F534D"/>
    <w:rsid w:val="00A1549F"/>
    <w:rsid w:val="00A25586"/>
    <w:rsid w:val="00A34DD7"/>
    <w:rsid w:val="00B87357"/>
    <w:rsid w:val="00BB3910"/>
    <w:rsid w:val="00C74133"/>
    <w:rsid w:val="00CD6F71"/>
    <w:rsid w:val="00CF1098"/>
    <w:rsid w:val="00D031E7"/>
    <w:rsid w:val="00D757B9"/>
    <w:rsid w:val="00D802DB"/>
    <w:rsid w:val="00E11CDD"/>
    <w:rsid w:val="00E1405A"/>
    <w:rsid w:val="00E301FB"/>
    <w:rsid w:val="00E65C64"/>
    <w:rsid w:val="00E756BD"/>
    <w:rsid w:val="00E831AA"/>
    <w:rsid w:val="00EB3B38"/>
    <w:rsid w:val="00F42B84"/>
    <w:rsid w:val="00F53341"/>
    <w:rsid w:val="00FB0A27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6B24"/>
  <w15:docId w15:val="{76406CA9-5F50-42F9-967A-26DDB5AD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B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05A"/>
  </w:style>
  <w:style w:type="paragraph" w:styleId="Footer">
    <w:name w:val="footer"/>
    <w:basedOn w:val="Normal"/>
    <w:link w:val="FooterChar"/>
    <w:uiPriority w:val="99"/>
    <w:unhideWhenUsed/>
    <w:rsid w:val="00E14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rentzkc</dc:creator>
  <cp:lastModifiedBy>rentzkc</cp:lastModifiedBy>
  <cp:revision>10</cp:revision>
  <cp:lastPrinted>2018-09-20T16:59:00Z</cp:lastPrinted>
  <dcterms:created xsi:type="dcterms:W3CDTF">2018-09-19T20:09:00Z</dcterms:created>
  <dcterms:modified xsi:type="dcterms:W3CDTF">2018-09-20T17:02:00Z</dcterms:modified>
</cp:coreProperties>
</file>